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6A" w:rsidRDefault="0015096A" w:rsidP="0015096A">
      <w:pPr>
        <w:pStyle w:val="font8"/>
        <w:shd w:val="clear" w:color="auto" w:fill="FFFFFF"/>
        <w:spacing w:before="0" w:beforeAutospacing="0" w:after="150" w:afterAutospacing="0" w:line="33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color2"/>
          <w:rFonts w:ascii="Verdana" w:hAnsi="Verdana" w:cs="Helvetica"/>
          <w:color w:val="000000"/>
          <w:sz w:val="18"/>
          <w:szCs w:val="18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  <w:r>
        <w:rPr>
          <w:rFonts w:ascii="Verdana" w:hAnsi="Verdana" w:cs="Helvetica"/>
          <w:color w:val="000000"/>
          <w:sz w:val="18"/>
          <w:szCs w:val="18"/>
        </w:rPr>
        <w:br/>
      </w:r>
      <w:r>
        <w:rPr>
          <w:rStyle w:val="color2"/>
          <w:rFonts w:ascii="Verdana" w:hAnsi="Verdana" w:cs="Helvetica"/>
          <w:color w:val="000000"/>
          <w:sz w:val="18"/>
          <w:szCs w:val="18"/>
        </w:rPr>
        <w:t>В свободном доступе для учащихся – 16 компьютеров, для учителей – 8 компьютеров и 1 компьютер  для работы библиотеки. Почти все компьютеры школы  имеют выход в Интернет.</w:t>
      </w:r>
    </w:p>
    <w:p w:rsidR="0015096A" w:rsidRDefault="0015096A" w:rsidP="0015096A">
      <w:pPr>
        <w:pStyle w:val="font7"/>
        <w:shd w:val="clear" w:color="auto" w:fill="FFFFFF"/>
        <w:spacing w:before="0" w:beforeAutospacing="0" w:after="150" w:afterAutospacing="0" w:line="33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color2"/>
          <w:rFonts w:ascii="Verdana" w:hAnsi="Verdana" w:cs="Helvetica"/>
          <w:color w:val="000000"/>
          <w:sz w:val="18"/>
          <w:szCs w:val="18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>
        <w:rPr>
          <w:rStyle w:val="color2"/>
          <w:rFonts w:ascii="Verdana" w:hAnsi="Verdana" w:cs="Helvetica"/>
          <w:color w:val="000000"/>
          <w:sz w:val="18"/>
          <w:szCs w:val="18"/>
        </w:rPr>
        <w:t>согласно графика</w:t>
      </w:r>
      <w:proofErr w:type="gramEnd"/>
      <w:r>
        <w:rPr>
          <w:rStyle w:val="color2"/>
          <w:rFonts w:ascii="Verdana" w:hAnsi="Verdana" w:cs="Helvetica"/>
          <w:color w:val="000000"/>
          <w:sz w:val="18"/>
          <w:szCs w:val="18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15096A" w:rsidRDefault="0015096A" w:rsidP="0015096A">
      <w:pPr>
        <w:pStyle w:val="font7"/>
        <w:shd w:val="clear" w:color="auto" w:fill="FFFFFF"/>
        <w:spacing w:before="0" w:beforeAutospacing="0" w:after="150" w:afterAutospacing="0" w:line="33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color2"/>
          <w:rFonts w:ascii="Verdana" w:hAnsi="Verdana" w:cs="Helvetica"/>
          <w:color w:val="000000"/>
          <w:sz w:val="18"/>
          <w:szCs w:val="18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>
        <w:rPr>
          <w:rFonts w:ascii="Verdana" w:hAnsi="Verdana" w:cs="Helvetica"/>
          <w:color w:val="000000"/>
          <w:sz w:val="18"/>
          <w:szCs w:val="18"/>
        </w:rPr>
        <w:br/>
      </w:r>
      <w:r>
        <w:rPr>
          <w:rStyle w:val="color2"/>
          <w:rFonts w:ascii="Verdana" w:hAnsi="Verdana" w:cs="Helvetica"/>
          <w:color w:val="000000"/>
          <w:sz w:val="18"/>
          <w:szCs w:val="18"/>
        </w:rPr>
        <w:t>включение в урок мультимедиа материалов (видео, звука, иллюстрационного материала) повышает его наглядность;</w:t>
      </w:r>
      <w:r>
        <w:rPr>
          <w:rFonts w:ascii="Verdana" w:hAnsi="Verdana" w:cs="Helvetica"/>
          <w:color w:val="000000"/>
          <w:sz w:val="18"/>
          <w:szCs w:val="18"/>
        </w:rPr>
        <w:br/>
      </w:r>
      <w:r>
        <w:rPr>
          <w:rStyle w:val="color2"/>
          <w:rFonts w:ascii="Verdana" w:hAnsi="Verdana" w:cs="Helvetica"/>
          <w:color w:val="000000"/>
          <w:sz w:val="18"/>
          <w:szCs w:val="18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  <w:r>
        <w:rPr>
          <w:rFonts w:ascii="Verdana" w:hAnsi="Verdana" w:cs="Helvetica"/>
          <w:color w:val="000000"/>
          <w:sz w:val="18"/>
          <w:szCs w:val="18"/>
        </w:rPr>
        <w:br/>
      </w:r>
      <w:r>
        <w:rPr>
          <w:rStyle w:val="color2"/>
          <w:rFonts w:ascii="Verdana" w:hAnsi="Verdana" w:cs="Helvetica"/>
          <w:color w:val="000000"/>
          <w:sz w:val="18"/>
          <w:szCs w:val="18"/>
        </w:rPr>
        <w:t xml:space="preserve">компьютер позволяет включить </w:t>
      </w:r>
      <w:proofErr w:type="spellStart"/>
      <w:r>
        <w:rPr>
          <w:rStyle w:val="color2"/>
          <w:rFonts w:ascii="Verdana" w:hAnsi="Verdana" w:cs="Helvetica"/>
          <w:color w:val="000000"/>
          <w:sz w:val="18"/>
          <w:szCs w:val="18"/>
        </w:rPr>
        <w:t>межпредметные</w:t>
      </w:r>
      <w:proofErr w:type="spellEnd"/>
      <w:r>
        <w:rPr>
          <w:rStyle w:val="color2"/>
          <w:rFonts w:ascii="Verdana" w:hAnsi="Verdana" w:cs="Helvetica"/>
          <w:color w:val="000000"/>
          <w:sz w:val="18"/>
          <w:szCs w:val="18"/>
        </w:rPr>
        <w:t xml:space="preserve"> интеграционные процессы, так как он по своей сути инструмент </w:t>
      </w:r>
      <w:proofErr w:type="spellStart"/>
      <w:r>
        <w:rPr>
          <w:rStyle w:val="color2"/>
          <w:rFonts w:ascii="Verdana" w:hAnsi="Verdana" w:cs="Helvetica"/>
          <w:color w:val="000000"/>
          <w:sz w:val="18"/>
          <w:szCs w:val="18"/>
        </w:rPr>
        <w:t>надпредметный</w:t>
      </w:r>
      <w:proofErr w:type="spellEnd"/>
      <w:r>
        <w:rPr>
          <w:rStyle w:val="color2"/>
          <w:rFonts w:ascii="Verdana" w:hAnsi="Verdana" w:cs="Helvetica"/>
          <w:color w:val="000000"/>
          <w:sz w:val="18"/>
          <w:szCs w:val="18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  <w:r>
        <w:rPr>
          <w:rFonts w:ascii="Verdana" w:hAnsi="Verdana" w:cs="Helvetica"/>
          <w:color w:val="000000"/>
          <w:sz w:val="18"/>
          <w:szCs w:val="18"/>
        </w:rPr>
        <w:br/>
      </w:r>
      <w:r>
        <w:rPr>
          <w:rStyle w:val="color2"/>
          <w:rFonts w:ascii="Verdana" w:hAnsi="Verdana" w:cs="Helvetica"/>
          <w:color w:val="000000"/>
          <w:sz w:val="18"/>
          <w:szCs w:val="18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>
        <w:rPr>
          <w:rFonts w:ascii="Verdana" w:hAnsi="Verdana" w:cs="Helvetica"/>
          <w:color w:val="000000"/>
          <w:sz w:val="18"/>
          <w:szCs w:val="18"/>
        </w:rPr>
        <w:br/>
      </w:r>
      <w:r>
        <w:rPr>
          <w:rStyle w:val="color2"/>
          <w:rFonts w:ascii="Verdana" w:hAnsi="Verdana" w:cs="Helvetica"/>
          <w:color w:val="000000"/>
          <w:sz w:val="18"/>
          <w:szCs w:val="18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 и т.д.</w:t>
      </w:r>
    </w:p>
    <w:p w:rsidR="0015096A" w:rsidRDefault="0015096A" w:rsidP="0015096A">
      <w:pPr>
        <w:pStyle w:val="font7"/>
        <w:shd w:val="clear" w:color="auto" w:fill="FFFFFF"/>
        <w:spacing w:before="0" w:beforeAutospacing="0" w:after="150" w:afterAutospacing="0" w:line="33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color2"/>
          <w:rFonts w:ascii="Verdana" w:hAnsi="Verdana" w:cs="Helvetica"/>
          <w:color w:val="000000"/>
          <w:sz w:val="18"/>
          <w:szCs w:val="18"/>
        </w:rPr>
        <w:t>На сайте школы размещаются важные документы, касающиеся организации образовательного процесса</w:t>
      </w:r>
      <w:proofErr w:type="gramStart"/>
      <w:r>
        <w:rPr>
          <w:rStyle w:val="color2"/>
          <w:rFonts w:ascii="Verdana" w:hAnsi="Verdana" w:cs="Helvetica"/>
          <w:color w:val="000000"/>
          <w:sz w:val="18"/>
          <w:szCs w:val="18"/>
        </w:rPr>
        <w:t xml:space="preserve"> ,</w:t>
      </w:r>
      <w:proofErr w:type="gramEnd"/>
      <w:r>
        <w:rPr>
          <w:rStyle w:val="color2"/>
          <w:rFonts w:ascii="Verdana" w:hAnsi="Verdana" w:cs="Helvetica"/>
          <w:color w:val="000000"/>
          <w:sz w:val="18"/>
          <w:szCs w:val="18"/>
        </w:rPr>
        <w:t xml:space="preserve"> документы, регламентирующие работу школы.</w:t>
      </w:r>
    </w:p>
    <w:p w:rsidR="0015096A" w:rsidRDefault="0015096A" w:rsidP="0015096A">
      <w:pPr>
        <w:pStyle w:val="font7"/>
        <w:shd w:val="clear" w:color="auto" w:fill="FFFFFF"/>
        <w:spacing w:before="0" w:beforeAutospacing="0" w:after="150" w:afterAutospacing="0" w:line="33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color2"/>
          <w:rFonts w:ascii="Verdana" w:hAnsi="Verdana" w:cs="Helvetica"/>
          <w:color w:val="000000"/>
          <w:sz w:val="18"/>
          <w:szCs w:val="18"/>
        </w:rPr>
        <w:t>Школа  имеет доступ к сети Интернет.</w:t>
      </w:r>
    </w:p>
    <w:p w:rsidR="0015096A" w:rsidRDefault="0015096A" w:rsidP="0015096A">
      <w:pPr>
        <w:pStyle w:val="font7"/>
        <w:shd w:val="clear" w:color="auto" w:fill="FFFFFF"/>
        <w:spacing w:before="0" w:beforeAutospacing="0" w:after="150" w:afterAutospacing="0" w:line="33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color2"/>
          <w:rFonts w:ascii="Verdana" w:hAnsi="Verdana" w:cs="Helvetica"/>
          <w:color w:val="000000"/>
          <w:sz w:val="18"/>
          <w:szCs w:val="18"/>
        </w:rPr>
        <w:t>Назначен ответственный за работу «точки доступа к сети Интернет» в ОУ.</w:t>
      </w:r>
    </w:p>
    <w:p w:rsidR="006F13FD" w:rsidRDefault="006F13FD"/>
    <w:sectPr w:rsidR="006F13FD" w:rsidSect="006F1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96A"/>
    <w:rsid w:val="0015096A"/>
    <w:rsid w:val="006F1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150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15096A"/>
  </w:style>
  <w:style w:type="paragraph" w:customStyle="1" w:styleId="font7">
    <w:name w:val="font_7"/>
    <w:basedOn w:val="a"/>
    <w:rsid w:val="00150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2019-05-07T10:34:00Z</dcterms:created>
  <dcterms:modified xsi:type="dcterms:W3CDTF">2019-05-07T10:34:00Z</dcterms:modified>
</cp:coreProperties>
</file>